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A64" w:rsidRDefault="00A52A64" w:rsidP="00A52A6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E8479B">
        <w:rPr>
          <w:b/>
          <w:sz w:val="28"/>
        </w:rPr>
        <w:t>: Medycyna ratunkowa</w:t>
      </w:r>
    </w:p>
    <w:p w:rsidR="00A52A64" w:rsidRPr="00E8479B" w:rsidRDefault="00A52A64" w:rsidP="00E8479B">
      <w:pPr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52A64" w:rsidRPr="00442D3F" w:rsidTr="00A13BE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52A64" w:rsidRPr="00442D3F" w:rsidRDefault="00A52A64" w:rsidP="00A13B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52A64" w:rsidRPr="00442D3F" w:rsidTr="00A13B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52A64" w:rsidRPr="00DD6065" w:rsidRDefault="00A52A64" w:rsidP="00A13B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52A64" w:rsidRPr="00222DB8" w:rsidRDefault="00A52A64" w:rsidP="00A13B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A52A64" w:rsidRPr="00222DB8" w:rsidRDefault="00A52A64" w:rsidP="00A13B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C4873">
              <w:t>Stacjonarne/Niestacjonarne</w:t>
            </w:r>
            <w:bookmarkStart w:id="0" w:name="_GoBack"/>
            <w:bookmarkEnd w:id="0"/>
          </w:p>
        </w:tc>
      </w:tr>
      <w:tr w:rsidR="00A52A64" w:rsidRPr="00442D3F" w:rsidTr="00A13BE7">
        <w:tc>
          <w:tcPr>
            <w:tcW w:w="4192" w:type="dxa"/>
            <w:gridSpan w:val="2"/>
          </w:tcPr>
          <w:p w:rsidR="00A52A64" w:rsidRPr="00842CEA" w:rsidRDefault="00A52A64" w:rsidP="00A13B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842CEA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A52A64" w:rsidRPr="00DD6065" w:rsidRDefault="00A52A64" w:rsidP="00A13B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A52A64" w:rsidRPr="00442D3F" w:rsidTr="00A13BE7">
        <w:tc>
          <w:tcPr>
            <w:tcW w:w="9692" w:type="dxa"/>
            <w:gridSpan w:val="5"/>
          </w:tcPr>
          <w:p w:rsidR="00A52A64" w:rsidRPr="00DD6065" w:rsidRDefault="00A52A64" w:rsidP="00A13B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Medycyna ratunkowa</w:t>
            </w:r>
          </w:p>
        </w:tc>
      </w:tr>
      <w:tr w:rsidR="00A52A64" w:rsidRPr="00442D3F" w:rsidTr="00A13BE7">
        <w:tc>
          <w:tcPr>
            <w:tcW w:w="9692" w:type="dxa"/>
            <w:gridSpan w:val="5"/>
          </w:tcPr>
          <w:p w:rsidR="00A52A64" w:rsidRPr="00DD6065" w:rsidRDefault="00A52A64" w:rsidP="00A13B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A52A64" w:rsidRPr="00442D3F" w:rsidTr="00A13BE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A52A64" w:rsidRPr="00DD6065" w:rsidRDefault="00A52A64" w:rsidP="00A13B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A52A64" w:rsidRPr="00442D3F" w:rsidTr="00A13BE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B812BC" w:rsidRPr="00FC1DEC" w:rsidRDefault="00B812BC" w:rsidP="00B812BC">
            <w:pPr>
              <w:spacing w:after="0" w:line="240" w:lineRule="auto"/>
              <w:jc w:val="both"/>
              <w:rPr>
                <w:rFonts w:cstheme="minorHAnsi"/>
              </w:rPr>
            </w:pPr>
            <w:r w:rsidRPr="00FC1DEC">
              <w:rPr>
                <w:rFonts w:cstheme="minorHAnsi"/>
              </w:rPr>
              <w:t xml:space="preserve">Zatrzymanie krążenia, oddychania, reanimacja i postępowanie po reanimacji; stany i ryzyko  zagrożenia życia; przypadki, w których pacjenta należy skierować do szpitala; urazy wielonarządowe; zasady organizacji w katastrofach i awariach, akcja ratunkowa;  wstrząs i ostra niewydolność  krążenia; urazy </w:t>
            </w:r>
            <w:r w:rsidRPr="00FC1DEC">
              <w:rPr>
                <w:rFonts w:cstheme="minorHAnsi"/>
              </w:rPr>
              <w:br/>
              <w:t xml:space="preserve">i choroby naczyniowe mózgu, zespoły otępienne,  zaburzenia świadomości; podstawowe procedury </w:t>
            </w:r>
            <w:r w:rsidRPr="00FC1DEC">
              <w:rPr>
                <w:rFonts w:cstheme="minorHAnsi"/>
              </w:rPr>
              <w:br/>
              <w:t>i zabiegi lekarskie: pomiar temperatury, tętna, ciśnienia tętniczego, leczenie tlenem, wentylacja wspomagana i zastępcza, wprowadzenie rurki ustno-gardłowej, przygotowanie pola operacyjnego, higieniczne, chirurgiczne odkażanie rąk, wstrzyknięcie dożylne, domięśniowe i podskórne, pobieranie obwodowej krwi żylnej, wymazów z nosa, gardła i skóry, testy paskowe, pomiar stężenia glukozy we krwi; praca w zespole</w:t>
            </w:r>
            <w:r w:rsidR="00945A5A">
              <w:rPr>
                <w:rFonts w:cstheme="minorHAnsi"/>
              </w:rPr>
              <w:t xml:space="preserve"> wielospecjalistycznym</w:t>
            </w:r>
            <w:r w:rsidRPr="00FC1DEC">
              <w:rPr>
                <w:rFonts w:cstheme="minorHAnsi"/>
              </w:rPr>
              <w:t>; wzorce etyczne</w:t>
            </w:r>
            <w:r w:rsidRPr="00FC1DEC">
              <w:rPr>
                <w:rFonts w:eastAsia="Times New Roman" w:cstheme="minorHAnsi"/>
              </w:rPr>
              <w:t xml:space="preserve">; </w:t>
            </w:r>
            <w:r w:rsidRPr="00FC1DEC">
              <w:rPr>
                <w:rFonts w:cstheme="minorHAnsi"/>
              </w:rPr>
              <w:t xml:space="preserve">prawa pacjenta; wykorzystywanie </w:t>
            </w:r>
            <w:r w:rsidR="00945A5A">
              <w:rPr>
                <w:rFonts w:cstheme="minorHAnsi"/>
              </w:rPr>
              <w:br/>
            </w:r>
            <w:r w:rsidRPr="00FC1DEC">
              <w:rPr>
                <w:rFonts w:cstheme="minorHAnsi"/>
              </w:rPr>
              <w:t xml:space="preserve">i przetwarzanie informacji, stosując narzędzia informatyczne, korzystając z nowoczesnych źródeł wiedzy </w:t>
            </w:r>
            <w:r w:rsidR="00945A5A">
              <w:rPr>
                <w:rFonts w:cstheme="minorHAnsi"/>
              </w:rPr>
              <w:t>.</w:t>
            </w:r>
          </w:p>
          <w:p w:rsidR="00A52A64" w:rsidRPr="00B812BC" w:rsidRDefault="00A52A64" w:rsidP="00B812BC">
            <w:pPr>
              <w:spacing w:after="0" w:line="240" w:lineRule="auto"/>
              <w:rPr>
                <w:rFonts w:cstheme="minorHAnsi"/>
                <w:color w:val="0070C0"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52A64" w:rsidRDefault="00A52A64" w:rsidP="00B812BC">
            <w:pPr>
              <w:spacing w:after="0" w:line="240" w:lineRule="auto"/>
            </w:pPr>
            <w:r>
              <w:t>w zakresie wiedzy student zna i rozumie: E.W17; E.W18; E.W20; E.W4; E.W5</w:t>
            </w:r>
          </w:p>
          <w:p w:rsidR="00A52A64" w:rsidRDefault="00A52A64" w:rsidP="00B812BC">
            <w:pPr>
              <w:spacing w:after="0" w:line="240" w:lineRule="auto"/>
            </w:pPr>
            <w:r>
              <w:t>w zakresie umiejętności student potrafi: E.U8; E.U9; E.U10; E.U20</w:t>
            </w:r>
          </w:p>
          <w:p w:rsidR="00A52A64" w:rsidRDefault="00A52A64" w:rsidP="00B812BC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A52A64" w:rsidRPr="00442D3F" w:rsidRDefault="00A52A64" w:rsidP="00A13BE7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A52A64" w:rsidRPr="00442D3F" w:rsidTr="00A13BE7">
        <w:tc>
          <w:tcPr>
            <w:tcW w:w="8688" w:type="dxa"/>
            <w:gridSpan w:val="4"/>
            <w:vAlign w:val="center"/>
          </w:tcPr>
          <w:p w:rsidR="00A52A64" w:rsidRPr="00442D3F" w:rsidRDefault="00A52A64" w:rsidP="00A13B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A52A64" w:rsidRPr="00442D3F" w:rsidRDefault="00A52A64" w:rsidP="00A13B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A52A64" w:rsidRPr="00442D3F" w:rsidTr="00A13BE7">
        <w:tc>
          <w:tcPr>
            <w:tcW w:w="8688" w:type="dxa"/>
            <w:gridSpan w:val="4"/>
            <w:vAlign w:val="center"/>
          </w:tcPr>
          <w:p w:rsidR="00A52A64" w:rsidRDefault="00A52A64" w:rsidP="00A13B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A52A64" w:rsidRDefault="00A52A64" w:rsidP="00A13B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52A64" w:rsidRPr="00442D3F" w:rsidTr="00A13BE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52A64" w:rsidRPr="00442D3F" w:rsidRDefault="00A52A64" w:rsidP="00A13B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52A64" w:rsidRPr="00442D3F" w:rsidTr="00A13B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A64" w:rsidRDefault="00A52A64" w:rsidP="00A13B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A64" w:rsidRDefault="00A52A64" w:rsidP="00A13BE7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A64" w:rsidRDefault="00A52A64" w:rsidP="00A13B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A64" w:rsidRPr="00442D3F" w:rsidTr="00A13B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A64" w:rsidRPr="00D44629" w:rsidRDefault="00A52A64" w:rsidP="00A13B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A64" w:rsidRPr="00E06531" w:rsidRDefault="00484AF1" w:rsidP="00E06531">
            <w:pPr>
              <w:spacing w:after="0" w:line="240" w:lineRule="auto"/>
              <w:jc w:val="both"/>
            </w:pPr>
            <w:r w:rsidRPr="00E06531">
              <w:t xml:space="preserve">Sprawdzian pisemny/ustny – pytania testowe/otwarte, </w:t>
            </w:r>
            <w:r w:rsidR="00E8479B">
              <w:t>Z</w:t>
            </w:r>
            <w:r w:rsidR="00F83562" w:rsidRPr="00E06531">
              <w:t>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A64" w:rsidRPr="00342DAD" w:rsidRDefault="00A52A64" w:rsidP="00A13B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A64" w:rsidRPr="00442D3F" w:rsidTr="00A13B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A64" w:rsidRPr="00442D3F" w:rsidRDefault="00A52A64" w:rsidP="00A13B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A64" w:rsidRPr="00E06531" w:rsidRDefault="00A07DD2" w:rsidP="00E06531">
            <w:pPr>
              <w:spacing w:after="0" w:line="240" w:lineRule="auto"/>
              <w:jc w:val="both"/>
            </w:pPr>
            <w:r w:rsidRPr="00E06531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A64" w:rsidRPr="00342DAD" w:rsidRDefault="00A52A64" w:rsidP="00A13B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A64" w:rsidRPr="00442D3F" w:rsidTr="00A13B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A64" w:rsidRDefault="00A52A64" w:rsidP="00A13B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13A54" w:rsidRPr="00E06531" w:rsidRDefault="00513A54" w:rsidP="00E06531">
            <w:pPr>
              <w:spacing w:after="0" w:line="240" w:lineRule="auto"/>
              <w:jc w:val="both"/>
              <w:rPr>
                <w:rFonts w:cstheme="minorHAnsi"/>
              </w:rPr>
            </w:pPr>
            <w:r w:rsidRPr="00E06531">
              <w:rPr>
                <w:rFonts w:cstheme="minorHAnsi"/>
              </w:rPr>
              <w:t>Obserwacja pracy studenta</w:t>
            </w:r>
            <w:r w:rsidRPr="00E06531">
              <w:rPr>
                <w:rFonts w:cstheme="minorHAnsi"/>
                <w:sz w:val="16"/>
                <w:szCs w:val="16"/>
              </w:rPr>
              <w:t xml:space="preserve"> </w:t>
            </w:r>
            <w:r w:rsidRPr="00E06531">
              <w:rPr>
                <w:rFonts w:cstheme="minorHAnsi"/>
              </w:rPr>
              <w:t>ocenianie ciągłe przez nauczyciela (obserwacja),</w:t>
            </w:r>
          </w:p>
          <w:p w:rsidR="00A52A64" w:rsidRPr="00E06531" w:rsidRDefault="00513A54" w:rsidP="00E06531">
            <w:pPr>
              <w:spacing w:after="0" w:line="240" w:lineRule="auto"/>
              <w:jc w:val="both"/>
            </w:pPr>
            <w:r w:rsidRPr="00E06531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A64" w:rsidRPr="00342DAD" w:rsidRDefault="00A52A64" w:rsidP="00A13B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A52A64" w:rsidRPr="00E8479B" w:rsidRDefault="00A52A64" w:rsidP="00A52A64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E8479B" w:rsidRPr="00484E04">
        <w:rPr>
          <w:rFonts w:cstheme="minorHAnsi"/>
        </w:rPr>
        <w:t>,</w:t>
      </w:r>
      <w:r w:rsidR="00E8479B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E8479B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A52A64" w:rsidRDefault="00A52A64" w:rsidP="00A52A64">
      <w:r>
        <w:t xml:space="preserve">    uzyskana ocena oznacza, że:</w:t>
      </w:r>
    </w:p>
    <w:p w:rsidR="00A52A64" w:rsidRPr="000219E6" w:rsidRDefault="00A52A64" w:rsidP="00A52A6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52A64" w:rsidRPr="000219E6" w:rsidRDefault="00A52A64" w:rsidP="00A52A6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52A64" w:rsidRPr="000219E6" w:rsidRDefault="00A52A64" w:rsidP="00A52A6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52A64" w:rsidRPr="000219E6" w:rsidRDefault="00A52A64" w:rsidP="00A52A6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52A64" w:rsidRPr="000219E6" w:rsidRDefault="00A52A64" w:rsidP="00A52A6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52A64" w:rsidRDefault="00A52A64" w:rsidP="00E8479B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4E0885">
        <w:t xml:space="preserve"> </w:t>
      </w:r>
    </w:p>
    <w:p w:rsidR="00A52A64" w:rsidRPr="009E6F91" w:rsidRDefault="00A52A64" w:rsidP="00113A17">
      <w:pPr>
        <w:spacing w:after="0" w:line="240" w:lineRule="auto"/>
        <w:jc w:val="both"/>
        <w:rPr>
          <w:rFonts w:cstheme="minorHAnsi"/>
          <w:color w:val="0070C0"/>
        </w:rPr>
      </w:pPr>
    </w:p>
    <w:sectPr w:rsidR="00A52A64" w:rsidRPr="009E6F91" w:rsidSect="00AB0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10A"/>
    <w:rsid w:val="00113A17"/>
    <w:rsid w:val="00162511"/>
    <w:rsid w:val="00294FF3"/>
    <w:rsid w:val="002A66D4"/>
    <w:rsid w:val="002E2872"/>
    <w:rsid w:val="003C7EF6"/>
    <w:rsid w:val="004169E3"/>
    <w:rsid w:val="00435208"/>
    <w:rsid w:val="00484AF1"/>
    <w:rsid w:val="004E0885"/>
    <w:rsid w:val="00513A54"/>
    <w:rsid w:val="006C4873"/>
    <w:rsid w:val="006C5371"/>
    <w:rsid w:val="006D3985"/>
    <w:rsid w:val="007127DE"/>
    <w:rsid w:val="007D27FD"/>
    <w:rsid w:val="00842CEA"/>
    <w:rsid w:val="00860B2B"/>
    <w:rsid w:val="00945A5A"/>
    <w:rsid w:val="009E6F91"/>
    <w:rsid w:val="00A07DD2"/>
    <w:rsid w:val="00A52A64"/>
    <w:rsid w:val="00AB0F8C"/>
    <w:rsid w:val="00B812BC"/>
    <w:rsid w:val="00DC7F88"/>
    <w:rsid w:val="00E06531"/>
    <w:rsid w:val="00E4502C"/>
    <w:rsid w:val="00E8479B"/>
    <w:rsid w:val="00E9110A"/>
    <w:rsid w:val="00F02BEC"/>
    <w:rsid w:val="00F462D4"/>
    <w:rsid w:val="00F83562"/>
    <w:rsid w:val="00FC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0EA3D-760A-466B-B0E5-7ED21E0C6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F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52A6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A52A6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A52A64"/>
    <w:pPr>
      <w:ind w:left="720"/>
    </w:pPr>
    <w:rPr>
      <w:rFonts w:ascii="Calibri" w:eastAsia="Calibri" w:hAnsi="Calibri" w:cs="Times New Roman"/>
      <w:lang w:eastAsia="en-US"/>
    </w:rPr>
  </w:style>
  <w:style w:type="paragraph" w:customStyle="1" w:styleId="TableNormal1">
    <w:name w:val="Table Normal1"/>
    <w:uiPriority w:val="99"/>
    <w:rsid w:val="00A52A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5</cp:revision>
  <dcterms:created xsi:type="dcterms:W3CDTF">2020-05-29T20:03:00Z</dcterms:created>
  <dcterms:modified xsi:type="dcterms:W3CDTF">2020-05-30T14:28:00Z</dcterms:modified>
</cp:coreProperties>
</file>